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B3B" w:rsidRPr="00596B3B" w:rsidRDefault="00596B3B" w:rsidP="00596B3B">
      <w:pPr>
        <w:shd w:val="clear" w:color="auto" w:fill="FFFFFF"/>
        <w:jc w:val="center"/>
        <w:rPr>
          <w:rFonts w:ascii="Comic Sans MS" w:eastAsia="Times New Roman" w:hAnsi="Comic Sans MS" w:cstheme="minorHAnsi"/>
          <w:b/>
          <w:color w:val="333333"/>
          <w:sz w:val="32"/>
          <w:szCs w:val="32"/>
        </w:rPr>
      </w:pPr>
      <w:bookmarkStart w:id="0" w:name="_Hlk16776235"/>
      <w:bookmarkStart w:id="1" w:name="_Hlk16776522"/>
      <w:r w:rsidRPr="00596B3B">
        <w:rPr>
          <w:rFonts w:ascii="Comic Sans MS" w:eastAsia="Times New Roman" w:hAnsi="Comic Sans MS" w:cstheme="minorHAnsi"/>
          <w:b/>
          <w:color w:val="333333"/>
          <w:sz w:val="32"/>
          <w:szCs w:val="32"/>
        </w:rPr>
        <w:t xml:space="preserve">Resources </w:t>
      </w:r>
    </w:p>
    <w:bookmarkEnd w:id="0"/>
    <w:bookmarkEnd w:id="1"/>
    <w:p w:rsidR="00596B3B" w:rsidRPr="00596B3B" w:rsidRDefault="00596B3B" w:rsidP="00596B3B">
      <w:pPr>
        <w:shd w:val="clear" w:color="auto" w:fill="FFFFFF"/>
        <w:jc w:val="center"/>
        <w:rPr>
          <w:rFonts w:ascii="Comic Sans MS" w:eastAsia="Times New Roman" w:hAnsi="Comic Sans MS" w:cstheme="minorHAnsi"/>
          <w:b/>
          <w:color w:val="333333"/>
          <w:sz w:val="28"/>
          <w:szCs w:val="28"/>
        </w:rPr>
      </w:pPr>
      <w:r w:rsidRPr="00596B3B">
        <w:rPr>
          <w:rFonts w:ascii="Comic Sans MS" w:eastAsia="Times New Roman" w:hAnsi="Comic Sans MS" w:cstheme="minorHAnsi"/>
          <w:b/>
          <w:color w:val="333333"/>
          <w:sz w:val="28"/>
          <w:szCs w:val="28"/>
        </w:rPr>
        <w:t>Assembled by Diocese of Rochester Public Policy Committee</w:t>
      </w:r>
    </w:p>
    <w:p w:rsidR="00596B3B" w:rsidRPr="00596B3B" w:rsidRDefault="00596B3B" w:rsidP="00596B3B">
      <w:pPr>
        <w:shd w:val="clear" w:color="auto" w:fill="FFFFFF"/>
        <w:jc w:val="center"/>
        <w:rPr>
          <w:rFonts w:ascii="Comic Sans MS" w:eastAsia="Times New Roman" w:hAnsi="Comic Sans MS" w:cstheme="minorHAnsi"/>
          <w:b/>
          <w:color w:val="333333"/>
          <w:sz w:val="36"/>
          <w:szCs w:val="36"/>
        </w:rPr>
      </w:pPr>
    </w:p>
    <w:p w:rsidR="00596B3B" w:rsidRPr="00596B3B" w:rsidRDefault="00596B3B" w:rsidP="00596B3B">
      <w:pPr>
        <w:shd w:val="clear" w:color="auto" w:fill="FFFFFF"/>
        <w:rPr>
          <w:rFonts w:ascii="Comic Sans MS" w:eastAsia="Times New Roman" w:hAnsi="Comic Sans MS" w:cstheme="minorHAnsi"/>
          <w:b/>
          <w:color w:val="C00000"/>
          <w:sz w:val="36"/>
          <w:szCs w:val="36"/>
        </w:rPr>
      </w:pPr>
      <w:bookmarkStart w:id="2" w:name="_Hlk16776264"/>
      <w:r w:rsidRPr="00596B3B">
        <w:rPr>
          <w:rFonts w:ascii="Comic Sans MS" w:eastAsia="Times New Roman" w:hAnsi="Comic Sans MS" w:cstheme="minorHAnsi"/>
          <w:b/>
          <w:color w:val="C00000"/>
          <w:sz w:val="36"/>
          <w:szCs w:val="36"/>
        </w:rPr>
        <w:t xml:space="preserve">Open Wide Our </w:t>
      </w:r>
      <w:proofErr w:type="spellStart"/>
      <w:proofErr w:type="gramStart"/>
      <w:r w:rsidRPr="00596B3B">
        <w:rPr>
          <w:rFonts w:ascii="Comic Sans MS" w:eastAsia="Times New Roman" w:hAnsi="Comic Sans MS" w:cstheme="minorHAnsi"/>
          <w:b/>
          <w:color w:val="C00000"/>
          <w:sz w:val="36"/>
          <w:szCs w:val="36"/>
        </w:rPr>
        <w:t>Hearts:The</w:t>
      </w:r>
      <w:proofErr w:type="spellEnd"/>
      <w:proofErr w:type="gramEnd"/>
      <w:r w:rsidRPr="00596B3B">
        <w:rPr>
          <w:rFonts w:ascii="Comic Sans MS" w:eastAsia="Times New Roman" w:hAnsi="Comic Sans MS" w:cstheme="minorHAnsi"/>
          <w:b/>
          <w:color w:val="C00000"/>
          <w:sz w:val="36"/>
          <w:szCs w:val="36"/>
        </w:rPr>
        <w:t xml:space="preserve"> Enduring Call to Love</w:t>
      </w:r>
    </w:p>
    <w:p w:rsidR="00596B3B" w:rsidRPr="00596B3B" w:rsidRDefault="00596B3B" w:rsidP="00596B3B">
      <w:pPr>
        <w:shd w:val="clear" w:color="auto" w:fill="FFFFFF"/>
        <w:rPr>
          <w:rFonts w:ascii="Comic Sans MS" w:eastAsia="Times New Roman" w:hAnsi="Comic Sans MS" w:cstheme="minorHAnsi"/>
          <w:color w:val="333333"/>
          <w:sz w:val="24"/>
          <w:szCs w:val="24"/>
        </w:rPr>
      </w:pPr>
      <w:r w:rsidRPr="00596B3B">
        <w:rPr>
          <w:rFonts w:ascii="Comic Sans MS" w:eastAsia="Times New Roman" w:hAnsi="Comic Sans MS" w:cstheme="minorHAnsi"/>
          <w:color w:val="333333"/>
          <w:sz w:val="24"/>
          <w:szCs w:val="24"/>
        </w:rPr>
        <w:t xml:space="preserve"> pastoral letter against racism</w:t>
      </w:r>
      <w:r>
        <w:rPr>
          <w:rFonts w:ascii="Comic Sans MS" w:eastAsia="Times New Roman" w:hAnsi="Comic Sans MS" w:cstheme="minorHAnsi"/>
          <w:color w:val="333333"/>
          <w:sz w:val="24"/>
          <w:szCs w:val="24"/>
        </w:rPr>
        <w:t xml:space="preserve"> -</w:t>
      </w:r>
      <w:r w:rsidRPr="00596B3B">
        <w:rPr>
          <w:rFonts w:ascii="Comic Sans MS" w:eastAsia="Times New Roman" w:hAnsi="Comic Sans MS" w:cstheme="minorHAnsi"/>
          <w:color w:val="333333"/>
          <w:sz w:val="24"/>
          <w:szCs w:val="24"/>
        </w:rPr>
        <w:t xml:space="preserve"> United States Conference of Catholic Bishops</w:t>
      </w:r>
    </w:p>
    <w:bookmarkEnd w:id="2"/>
    <w:p w:rsidR="00596B3B" w:rsidRPr="00596B3B" w:rsidRDefault="00596B3B" w:rsidP="00596B3B">
      <w:pPr>
        <w:shd w:val="clear" w:color="auto" w:fill="FFFFFF"/>
        <w:jc w:val="center"/>
        <w:rPr>
          <w:rFonts w:ascii="Comic Sans MS" w:eastAsia="Times New Roman" w:hAnsi="Comic Sans MS" w:cstheme="minorHAnsi"/>
          <w:color w:val="333333"/>
          <w:sz w:val="16"/>
          <w:szCs w:val="16"/>
        </w:rPr>
      </w:pPr>
    </w:p>
    <w:p w:rsidR="00596B3B" w:rsidRPr="00596B3B" w:rsidRDefault="00596B3B" w:rsidP="00596B3B">
      <w:pPr>
        <w:shd w:val="clear" w:color="auto" w:fill="FFFFFF"/>
        <w:rPr>
          <w:rFonts w:eastAsia="Times New Roman" w:cstheme="minorHAnsi"/>
          <w:color w:val="333333"/>
        </w:rPr>
      </w:pPr>
      <w:r w:rsidRPr="00596B3B">
        <w:rPr>
          <w:rFonts w:eastAsia="Times New Roman" w:cstheme="minorHAnsi"/>
          <w:i/>
          <w:color w:val="333333"/>
          <w:sz w:val="24"/>
          <w:szCs w:val="24"/>
        </w:rPr>
        <w:t>The injustice and harm racism causes are an attack on human life.  The Church in the United States has spoken out consistently and forcefully against abortion, assisted suicide, euthanasia, the death penalty, and other forms of violence that threaten human life.  It is not a secret that these attacks on human life have severely affected people of color, who</w:t>
      </w:r>
      <w:bookmarkStart w:id="3" w:name="_GoBack"/>
      <w:bookmarkEnd w:id="3"/>
      <w:r w:rsidRPr="00596B3B">
        <w:rPr>
          <w:rFonts w:eastAsia="Times New Roman" w:cstheme="minorHAnsi"/>
          <w:i/>
          <w:color w:val="333333"/>
          <w:sz w:val="24"/>
          <w:szCs w:val="24"/>
        </w:rPr>
        <w:t xml:space="preserve"> are disproportionally affected by poverty, targeted for abortion, have less access to healthcare, have the greatest numbers on death row, and are most likely to feel pressure to end their lives when facing serious illness.  </w:t>
      </w:r>
      <w:r w:rsidRPr="00596B3B">
        <w:rPr>
          <w:rFonts w:eastAsia="Times New Roman" w:cstheme="minorHAnsi"/>
          <w:b/>
          <w:i/>
          <w:color w:val="333333"/>
          <w:sz w:val="24"/>
          <w:szCs w:val="24"/>
        </w:rPr>
        <w:t>As bishops, we unequivocally state that racism is a life issue</w:t>
      </w:r>
      <w:r w:rsidRPr="00596B3B">
        <w:rPr>
          <w:rFonts w:eastAsia="Times New Roman" w:cstheme="minorHAnsi"/>
          <w:i/>
          <w:color w:val="333333"/>
          <w:sz w:val="24"/>
          <w:szCs w:val="24"/>
        </w:rPr>
        <w:t xml:space="preserve">.  Accordingly, we will not cease to speak forcefully against and work toward ending racism.  Racism directly places brother and sister against each other, violating the dignity inherent in each person.  The Apostle James commands the Christian: “show no partiality as you adhere to the faith in our glorious Lord Jesus Christ” (Jas 2:1).                                                                      </w:t>
      </w:r>
      <w:r w:rsidRPr="00596B3B">
        <w:rPr>
          <w:rFonts w:eastAsia="Times New Roman" w:cstheme="minorHAnsi"/>
          <w:color w:val="333333"/>
        </w:rPr>
        <w:t>(page 30 of the pastoral)</w:t>
      </w:r>
    </w:p>
    <w:p w:rsidR="00596B3B" w:rsidRPr="00596B3B" w:rsidRDefault="00596B3B" w:rsidP="00596B3B">
      <w:pPr>
        <w:shd w:val="clear" w:color="auto" w:fill="FFFFFF"/>
        <w:ind w:left="5760" w:firstLine="720"/>
        <w:rPr>
          <w:rFonts w:eastAsia="Times New Roman" w:cstheme="minorHAnsi"/>
          <w:color w:val="333333"/>
        </w:rPr>
      </w:pPr>
    </w:p>
    <w:p w:rsidR="00596B3B" w:rsidRPr="00596B3B" w:rsidRDefault="00596B3B" w:rsidP="00596B3B">
      <w:pPr>
        <w:numPr>
          <w:ilvl w:val="0"/>
          <w:numId w:val="1"/>
        </w:numPr>
        <w:shd w:val="clear" w:color="auto" w:fill="FFFFFF"/>
        <w:contextualSpacing/>
        <w:rPr>
          <w:rFonts w:eastAsia="Times New Roman" w:cstheme="minorHAnsi"/>
          <w:color w:val="333333"/>
          <w:sz w:val="24"/>
          <w:szCs w:val="24"/>
        </w:rPr>
      </w:pPr>
      <w:r w:rsidRPr="00596B3B">
        <w:rPr>
          <w:rFonts w:eastAsia="Times New Roman" w:cstheme="minorHAnsi"/>
          <w:color w:val="333333"/>
          <w:sz w:val="24"/>
          <w:szCs w:val="24"/>
        </w:rPr>
        <w:t>Prayers of the Faithful and Prayer to Address the Sin of Racism</w:t>
      </w:r>
    </w:p>
    <w:p w:rsidR="00596B3B" w:rsidRPr="00596B3B" w:rsidRDefault="00596B3B" w:rsidP="00596B3B">
      <w:pPr>
        <w:numPr>
          <w:ilvl w:val="0"/>
          <w:numId w:val="1"/>
        </w:numPr>
        <w:shd w:val="clear" w:color="auto" w:fill="FFFFFF"/>
        <w:spacing w:beforeAutospacing="1" w:line="288" w:lineRule="atLeast"/>
        <w:contextualSpacing/>
        <w:rPr>
          <w:rFonts w:eastAsia="Times New Roman" w:cstheme="minorHAnsi"/>
          <w:color w:val="333333"/>
          <w:sz w:val="24"/>
          <w:szCs w:val="24"/>
        </w:rPr>
      </w:pPr>
      <w:r w:rsidRPr="00596B3B">
        <w:rPr>
          <w:rFonts w:eastAsia="Times New Roman" w:cstheme="minorHAnsi"/>
          <w:color w:val="333333"/>
          <w:sz w:val="24"/>
          <w:szCs w:val="24"/>
        </w:rPr>
        <w:t xml:space="preserve">Four Weekly Reflections for Parish Bulletin or website </w:t>
      </w:r>
    </w:p>
    <w:p w:rsidR="00596B3B" w:rsidRPr="00596B3B" w:rsidRDefault="00596B3B" w:rsidP="00596B3B">
      <w:pPr>
        <w:numPr>
          <w:ilvl w:val="0"/>
          <w:numId w:val="1"/>
        </w:numPr>
        <w:shd w:val="clear" w:color="auto" w:fill="FFFFFF"/>
        <w:spacing w:beforeAutospacing="1" w:line="288" w:lineRule="atLeast"/>
        <w:contextualSpacing/>
        <w:rPr>
          <w:rFonts w:eastAsia="Times New Roman" w:cstheme="minorHAnsi"/>
          <w:i/>
          <w:iCs/>
          <w:color w:val="333333"/>
          <w:sz w:val="24"/>
          <w:szCs w:val="24"/>
        </w:rPr>
      </w:pPr>
      <w:r w:rsidRPr="00596B3B">
        <w:rPr>
          <w:rFonts w:eastAsia="Times New Roman" w:cstheme="minorHAnsi"/>
          <w:color w:val="333333"/>
          <w:sz w:val="24"/>
          <w:szCs w:val="24"/>
        </w:rPr>
        <w:t xml:space="preserve">Insert in your bulletin or post on your website, one or all the USCCB resources:  </w:t>
      </w:r>
      <w:r w:rsidRPr="00596B3B">
        <w:rPr>
          <w:rFonts w:eastAsia="Times New Roman" w:cstheme="minorHAnsi"/>
          <w:i/>
          <w:color w:val="333333"/>
          <w:sz w:val="24"/>
          <w:szCs w:val="24"/>
        </w:rPr>
        <w:t>A Call to Address Racism in Our Hearts and Communities</w:t>
      </w:r>
      <w:r w:rsidRPr="00596B3B">
        <w:rPr>
          <w:rFonts w:eastAsia="Times New Roman" w:cstheme="minorHAnsi"/>
          <w:color w:val="333333"/>
          <w:sz w:val="24"/>
          <w:szCs w:val="24"/>
        </w:rPr>
        <w:t xml:space="preserve">; </w:t>
      </w:r>
      <w:r w:rsidRPr="00596B3B">
        <w:rPr>
          <w:rFonts w:eastAsia="Times New Roman" w:cstheme="minorHAnsi"/>
          <w:i/>
          <w:color w:val="333333"/>
          <w:sz w:val="24"/>
          <w:szCs w:val="24"/>
        </w:rPr>
        <w:t>What Is Systemic Racism</w:t>
      </w:r>
      <w:r w:rsidRPr="00596B3B">
        <w:rPr>
          <w:rFonts w:eastAsia="Times New Roman" w:cstheme="minorHAnsi"/>
          <w:color w:val="333333"/>
          <w:sz w:val="24"/>
          <w:szCs w:val="24"/>
        </w:rPr>
        <w:t xml:space="preserve">; </w:t>
      </w:r>
      <w:r w:rsidRPr="00596B3B">
        <w:rPr>
          <w:rFonts w:eastAsia="Times New Roman" w:cstheme="minorHAnsi"/>
          <w:i/>
          <w:iCs/>
          <w:color w:val="333333"/>
          <w:sz w:val="24"/>
          <w:szCs w:val="24"/>
        </w:rPr>
        <w:t>Scripture Reflection: Unity in the Body of Christ.</w:t>
      </w:r>
    </w:p>
    <w:p w:rsidR="00596B3B" w:rsidRPr="00596B3B" w:rsidRDefault="00596B3B" w:rsidP="00596B3B">
      <w:pPr>
        <w:numPr>
          <w:ilvl w:val="0"/>
          <w:numId w:val="1"/>
        </w:numPr>
        <w:shd w:val="clear" w:color="auto" w:fill="FFFFFF"/>
        <w:spacing w:beforeAutospacing="1" w:line="288" w:lineRule="atLeast"/>
        <w:contextualSpacing/>
        <w:rPr>
          <w:rFonts w:eastAsia="Times New Roman" w:cstheme="minorHAnsi"/>
          <w:color w:val="333333"/>
          <w:sz w:val="24"/>
          <w:szCs w:val="24"/>
        </w:rPr>
      </w:pPr>
      <w:r w:rsidRPr="00596B3B">
        <w:rPr>
          <w:rFonts w:eastAsia="Times New Roman" w:cstheme="minorHAnsi"/>
          <w:color w:val="333333"/>
          <w:sz w:val="24"/>
          <w:szCs w:val="24"/>
        </w:rPr>
        <w:t>Offer the reading list to parishioners and/or invite parishioners to view one of the films or listen to TED talk on racism.</w:t>
      </w:r>
    </w:p>
    <w:p w:rsidR="00596B3B" w:rsidRPr="00596B3B" w:rsidRDefault="00596B3B" w:rsidP="00596B3B">
      <w:pPr>
        <w:numPr>
          <w:ilvl w:val="0"/>
          <w:numId w:val="1"/>
        </w:numPr>
        <w:shd w:val="clear" w:color="auto" w:fill="FFFFFF"/>
        <w:spacing w:beforeAutospacing="1" w:line="288" w:lineRule="atLeast"/>
        <w:contextualSpacing/>
        <w:rPr>
          <w:rFonts w:eastAsia="Times New Roman" w:cstheme="minorHAnsi"/>
          <w:color w:val="333333"/>
          <w:sz w:val="24"/>
          <w:szCs w:val="24"/>
        </w:rPr>
      </w:pPr>
      <w:r w:rsidRPr="00596B3B">
        <w:rPr>
          <w:rFonts w:eastAsia="Times New Roman" w:cstheme="minorHAnsi"/>
          <w:color w:val="333333"/>
          <w:sz w:val="24"/>
          <w:szCs w:val="24"/>
        </w:rPr>
        <w:t xml:space="preserve">Use the USCCB resource, </w:t>
      </w:r>
      <w:r w:rsidRPr="00596B3B">
        <w:rPr>
          <w:rFonts w:eastAsia="Times New Roman" w:cstheme="minorHAnsi"/>
          <w:i/>
          <w:iCs/>
          <w:color w:val="333333"/>
          <w:sz w:val="24"/>
          <w:szCs w:val="24"/>
        </w:rPr>
        <w:t>Practical Steps for Eradicating Racism: An Invitation</w:t>
      </w:r>
      <w:r w:rsidRPr="00596B3B">
        <w:rPr>
          <w:rFonts w:eastAsia="Times New Roman" w:cstheme="minorHAnsi"/>
          <w:color w:val="333333"/>
          <w:sz w:val="24"/>
          <w:szCs w:val="24"/>
        </w:rPr>
        <w:t>, as a discussion starter among pastoral staff or by parish ministry committees/groups.</w:t>
      </w:r>
    </w:p>
    <w:p w:rsidR="00596B3B" w:rsidRPr="00596B3B" w:rsidRDefault="00596B3B" w:rsidP="00596B3B">
      <w:pPr>
        <w:numPr>
          <w:ilvl w:val="0"/>
          <w:numId w:val="1"/>
        </w:numPr>
        <w:shd w:val="clear" w:color="auto" w:fill="FFFFFF"/>
        <w:spacing w:beforeAutospacing="1" w:line="288" w:lineRule="atLeast"/>
        <w:contextualSpacing/>
        <w:rPr>
          <w:rFonts w:eastAsia="Times New Roman" w:cstheme="minorHAnsi"/>
          <w:color w:val="333333"/>
          <w:sz w:val="24"/>
          <w:szCs w:val="24"/>
        </w:rPr>
      </w:pPr>
      <w:r w:rsidRPr="00596B3B">
        <w:rPr>
          <w:rFonts w:eastAsia="Times New Roman" w:cstheme="minorHAnsi"/>
          <w:color w:val="333333"/>
          <w:sz w:val="24"/>
          <w:szCs w:val="24"/>
        </w:rPr>
        <w:t>See the list of age-appropriate study guides developed by the U.S. Conference of Catholic Bishops</w:t>
      </w:r>
    </w:p>
    <w:p w:rsidR="00596B3B" w:rsidRPr="00596B3B" w:rsidRDefault="00596B3B" w:rsidP="00596B3B">
      <w:pPr>
        <w:numPr>
          <w:ilvl w:val="0"/>
          <w:numId w:val="1"/>
        </w:numPr>
        <w:shd w:val="clear" w:color="auto" w:fill="FFFFFF"/>
        <w:spacing w:beforeAutospacing="1" w:line="288" w:lineRule="atLeast"/>
        <w:contextualSpacing/>
        <w:rPr>
          <w:rFonts w:eastAsia="Times New Roman" w:cstheme="minorHAnsi"/>
          <w:color w:val="333333"/>
          <w:sz w:val="24"/>
          <w:szCs w:val="24"/>
        </w:rPr>
      </w:pPr>
      <w:r w:rsidRPr="00596B3B">
        <w:rPr>
          <w:rFonts w:eastAsia="Times New Roman" w:cstheme="minorHAnsi"/>
          <w:color w:val="333333"/>
          <w:sz w:val="24"/>
          <w:szCs w:val="24"/>
        </w:rPr>
        <w:t>Download a copy of the full pastoral (usccb.org/issues-and-action/human-life-and-dignity/upload/open-wide-our-hearts.pdf)</w:t>
      </w:r>
    </w:p>
    <w:p w:rsidR="00596B3B" w:rsidRPr="00596B3B" w:rsidRDefault="00596B3B" w:rsidP="00596B3B">
      <w:pPr>
        <w:numPr>
          <w:ilvl w:val="0"/>
          <w:numId w:val="1"/>
        </w:numPr>
        <w:shd w:val="clear" w:color="auto" w:fill="FFFFFF"/>
        <w:spacing w:beforeAutospacing="1" w:line="288" w:lineRule="atLeast"/>
        <w:contextualSpacing/>
        <w:rPr>
          <w:rFonts w:eastAsia="Times New Roman" w:cstheme="minorHAnsi"/>
          <w:color w:val="333333"/>
          <w:sz w:val="24"/>
          <w:szCs w:val="24"/>
        </w:rPr>
      </w:pPr>
      <w:r w:rsidRPr="00596B3B">
        <w:rPr>
          <w:rFonts w:eastAsia="Times New Roman" w:cstheme="minorHAnsi"/>
          <w:color w:val="333333"/>
          <w:sz w:val="24"/>
          <w:szCs w:val="24"/>
        </w:rPr>
        <w:t>Ask pastor/homilists to reflect on the pastoral’s message during a homily</w:t>
      </w:r>
    </w:p>
    <w:p w:rsidR="00596B3B" w:rsidRPr="00596B3B" w:rsidRDefault="00596B3B" w:rsidP="00596B3B">
      <w:pPr>
        <w:numPr>
          <w:ilvl w:val="0"/>
          <w:numId w:val="1"/>
        </w:numPr>
        <w:shd w:val="clear" w:color="auto" w:fill="FFFFFF"/>
        <w:spacing w:beforeAutospacing="1" w:line="288" w:lineRule="atLeast"/>
        <w:contextualSpacing/>
        <w:rPr>
          <w:rFonts w:eastAsia="Times New Roman" w:cstheme="minorHAnsi"/>
          <w:color w:val="333333"/>
          <w:sz w:val="24"/>
          <w:szCs w:val="24"/>
        </w:rPr>
      </w:pPr>
      <w:r w:rsidRPr="00596B3B">
        <w:rPr>
          <w:rFonts w:eastAsia="Times New Roman" w:cstheme="minorHAnsi"/>
          <w:color w:val="333333"/>
          <w:sz w:val="24"/>
          <w:szCs w:val="24"/>
        </w:rPr>
        <w:t>Contact the Justice &amp; Peace/Parish Social Ministry coordinator at your local Catholic Charities office for help</w:t>
      </w:r>
    </w:p>
    <w:p w:rsidR="00596B3B" w:rsidRPr="00596B3B" w:rsidRDefault="00596B3B" w:rsidP="00596B3B">
      <w:pPr>
        <w:jc w:val="center"/>
        <w:rPr>
          <w:rFonts w:ascii="Calibri" w:hAnsi="Calibri"/>
          <w:szCs w:val="21"/>
        </w:rPr>
      </w:pPr>
      <w:r w:rsidRPr="00596B3B">
        <w:rPr>
          <w:rFonts w:ascii="Calibri" w:eastAsia="Times New Roman" w:hAnsi="Calibri" w:cstheme="minorHAnsi"/>
          <w:b/>
          <w:color w:val="333333"/>
          <w:sz w:val="28"/>
          <w:szCs w:val="28"/>
        </w:rPr>
        <w:t>Access these resources:</w:t>
      </w:r>
      <w:r w:rsidRPr="00596B3B">
        <w:rPr>
          <w:rFonts w:ascii="Calibri" w:hAnsi="Calibri"/>
          <w:b/>
          <w:szCs w:val="21"/>
        </w:rPr>
        <w:t xml:space="preserve">                                                             </w:t>
      </w:r>
      <w:r w:rsidRPr="00596B3B">
        <w:rPr>
          <w:rFonts w:ascii="Calibri" w:hAnsi="Calibri"/>
          <w:szCs w:val="21"/>
        </w:rPr>
        <w:t xml:space="preserve">                               </w:t>
      </w:r>
      <w:hyperlink r:id="rId5" w:history="1">
        <w:r w:rsidRPr="00596B3B">
          <w:rPr>
            <w:rFonts w:ascii="Calibri" w:hAnsi="Calibri"/>
            <w:color w:val="0563C1" w:themeColor="hyperlink"/>
            <w:szCs w:val="21"/>
            <w:u w:val="single"/>
          </w:rPr>
          <w:t>https://www.dor.org/about/office-ministry-directory/catholic-charities/public-policy-committee/</w:t>
        </w:r>
      </w:hyperlink>
    </w:p>
    <w:p w:rsidR="00596B3B" w:rsidRPr="00596B3B" w:rsidRDefault="00596B3B" w:rsidP="00596B3B">
      <w:pPr>
        <w:rPr>
          <w:rFonts w:ascii="Calibri" w:hAnsi="Calibri"/>
          <w:szCs w:val="21"/>
        </w:rPr>
      </w:pPr>
    </w:p>
    <w:p w:rsidR="00596B3B" w:rsidRPr="00596B3B" w:rsidRDefault="00596B3B" w:rsidP="00596B3B">
      <w:pPr>
        <w:shd w:val="clear" w:color="auto" w:fill="FFFFFF"/>
        <w:rPr>
          <w:rFonts w:ascii="Comic Sans MS" w:eastAsia="Times New Roman" w:hAnsi="Comic Sans MS" w:cstheme="minorHAnsi"/>
          <w:b/>
          <w:color w:val="333333"/>
          <w:sz w:val="32"/>
          <w:szCs w:val="32"/>
        </w:rPr>
      </w:pPr>
    </w:p>
    <w:p w:rsidR="00592A95" w:rsidRDefault="00592A95"/>
    <w:sectPr w:rsidR="00592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37640"/>
    <w:multiLevelType w:val="hybridMultilevel"/>
    <w:tmpl w:val="482A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B3B"/>
    <w:rsid w:val="00592A95"/>
    <w:rsid w:val="00596B3B"/>
    <w:rsid w:val="00F6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E18A"/>
  <w15:chartTrackingRefBased/>
  <w15:docId w15:val="{530841D5-FC1E-49C1-AFA7-A0A230DD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3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r.org/about/office-ministry-directory/catholic-charities/public-policy-commit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Dubel</dc:creator>
  <cp:keywords/>
  <dc:description/>
  <cp:lastModifiedBy>Kathy Dubel</cp:lastModifiedBy>
  <cp:revision>1</cp:revision>
  <dcterms:created xsi:type="dcterms:W3CDTF">2020-07-21T20:38:00Z</dcterms:created>
  <dcterms:modified xsi:type="dcterms:W3CDTF">2020-07-21T20:45:00Z</dcterms:modified>
</cp:coreProperties>
</file>